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4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tblCellSpacing w:w="0" w:type="dxa"/>
          <w:jc w:val="center"/>
        </w:trPr>
        <w:tc>
          <w:tcPr>
            <w:tcW w:w="95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rPr>
                <w:rFonts w:ascii="方正小标宋简体" w:hAnsi="方正小标宋简体" w:eastAsia="方正小标宋简体" w:cs="Times New Roman"/>
                <w:color w:val="auto"/>
                <w:sz w:val="36"/>
                <w:szCs w:val="36"/>
              </w:rPr>
            </w:pPr>
            <w:r>
              <w:rPr>
                <w:rFonts w:hint="eastAsia" w:ascii="黑体" w:eastAsia="黑体" w:cs="黑体"/>
                <w:color w:val="auto"/>
                <w:sz w:val="31"/>
                <w:szCs w:val="31"/>
              </w:rPr>
              <w:t>附件</w:t>
            </w:r>
            <w:r>
              <w:rPr>
                <w:rFonts w:hint="eastAsia" w:ascii="黑体" w:eastAsia="黑体" w:cs="黑体"/>
                <w:color w:val="auto"/>
                <w:sz w:val="31"/>
                <w:szCs w:val="31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5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柳州市文化广电和旅游行业安全隐患排查登记表</w:t>
            </w:r>
          </w:p>
          <w:bookmarkEnd w:id="0"/>
          <w:p>
            <w:pPr>
              <w:pStyle w:val="3"/>
              <w:widowControl/>
              <w:spacing w:beforeAutospacing="0" w:afterAutospacing="0" w:line="450" w:lineRule="atLeast"/>
              <w:ind w:firstLine="300" w:firstLineChars="100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</w:rPr>
              <w:t>单位：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</w:rPr>
              <w:t xml:space="preserve">             督查地：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auto"/>
                <w:sz w:val="30"/>
                <w:szCs w:val="30"/>
                <w:u w:val="single"/>
              </w:rPr>
              <w:t xml:space="preserve">            </w:t>
            </w:r>
          </w:p>
          <w:tbl>
            <w:tblPr>
              <w:tblStyle w:val="5"/>
              <w:tblW w:w="93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8"/>
              <w:gridCol w:w="1204"/>
              <w:gridCol w:w="1116"/>
              <w:gridCol w:w="358"/>
              <w:gridCol w:w="1233"/>
              <w:gridCol w:w="1368"/>
              <w:gridCol w:w="24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组  长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 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督查组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成员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督查区域</w:t>
                  </w:r>
                </w:p>
              </w:tc>
              <w:tc>
                <w:tcPr>
                  <w:tcW w:w="7707" w:type="dxa"/>
                  <w:gridSpan w:val="6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          县（市、区）               乡（镇、街道）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督查时间</w:t>
                  </w:r>
                </w:p>
              </w:tc>
              <w:tc>
                <w:tcPr>
                  <w:tcW w:w="7707" w:type="dxa"/>
                  <w:gridSpan w:val="6"/>
                  <w:shd w:val="clear" w:color="auto" w:fill="auto"/>
                  <w:vAlign w:val="center"/>
                </w:tcPr>
                <w:p>
                  <w:pPr>
                    <w:ind w:firstLine="360" w:firstLineChars="150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 年   月   日至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6" w:hRule="atLeast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督查单位名称</w:t>
                  </w:r>
                </w:p>
              </w:tc>
              <w:tc>
                <w:tcPr>
                  <w:tcW w:w="7707" w:type="dxa"/>
                  <w:gridSpan w:val="6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单位地址</w:t>
                  </w:r>
                </w:p>
              </w:tc>
              <w:tc>
                <w:tcPr>
                  <w:tcW w:w="7707" w:type="dxa"/>
                  <w:gridSpan w:val="6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单位负责人</w:t>
                  </w:r>
                </w:p>
              </w:tc>
              <w:tc>
                <w:tcPr>
                  <w:tcW w:w="2678" w:type="dxa"/>
                  <w:gridSpan w:val="3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</w:p>
              </w:tc>
              <w:tc>
                <w:tcPr>
                  <w:tcW w:w="2601" w:type="dxa"/>
                  <w:gridSpan w:val="2"/>
                  <w:shd w:val="clear" w:color="auto" w:fill="auto"/>
                  <w:vAlign w:val="center"/>
                </w:tcPr>
                <w:p>
                  <w:pPr>
                    <w:ind w:right="480"/>
                    <w:jc w:val="center"/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   联系人及电话</w:t>
                  </w:r>
                </w:p>
              </w:tc>
              <w:tc>
                <w:tcPr>
                  <w:tcW w:w="2428" w:type="dxa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3" w:hRule="atLeast"/>
              </w:trPr>
              <w:tc>
                <w:tcPr>
                  <w:tcW w:w="9375" w:type="dxa"/>
                  <w:gridSpan w:val="7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发现的隐患和问题（不够可另附页）：共     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0" w:hRule="atLeast"/>
              </w:trPr>
              <w:tc>
                <w:tcPr>
                  <w:tcW w:w="9375" w:type="dxa"/>
                  <w:gridSpan w:val="7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发现的隐患和问题整改落实情况（不够可另附页）：共     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0" w:hRule="atLeast"/>
              </w:trPr>
              <w:tc>
                <w:tcPr>
                  <w:tcW w:w="9375" w:type="dxa"/>
                  <w:gridSpan w:val="7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整改期限：</w:t>
                  </w:r>
                </w:p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                                                  整改完成日：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6" w:hRule="atLeast"/>
              </w:trPr>
              <w:tc>
                <w:tcPr>
                  <w:tcW w:w="5579" w:type="dxa"/>
                  <w:gridSpan w:val="5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 xml:space="preserve">组长：       </w:t>
                  </w: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成员：</w:t>
                  </w:r>
                </w:p>
              </w:tc>
              <w:tc>
                <w:tcPr>
                  <w:tcW w:w="3796" w:type="dxa"/>
                  <w:gridSpan w:val="2"/>
                  <w:shd w:val="clear" w:color="auto" w:fill="auto"/>
                  <w:vAlign w:val="top"/>
                </w:tcPr>
                <w:p>
                  <w:pP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</w:pPr>
                  <w:r>
                    <w:rPr>
                      <w:rFonts w:hint="eastAsia" w:ascii="仿宋_GB2312" w:hAnsi="仿宋" w:eastAsia="仿宋_GB2312" w:cs="宋体"/>
                      <w:color w:val="auto"/>
                      <w:sz w:val="24"/>
                    </w:rPr>
                    <w:t>单位负责人：</w:t>
                  </w:r>
                </w:p>
              </w:tc>
            </w:tr>
          </w:tbl>
          <w:p>
            <w:pPr>
              <w:pStyle w:val="3"/>
              <w:widowControl/>
              <w:spacing w:beforeAutospacing="0" w:afterAutospacing="0" w:line="450" w:lineRule="atLeast"/>
              <w:rPr>
                <w:rFonts w:ascii="仿宋_GB2312" w:eastAsia="仿宋_GB2312" w:cs="Times New Roman"/>
                <w:color w:val="auto"/>
              </w:rPr>
            </w:pPr>
          </w:p>
          <w:p>
            <w:pPr>
              <w:pStyle w:val="3"/>
              <w:widowControl/>
              <w:spacing w:beforeAutospacing="0" w:afterAutospacing="0" w:line="450" w:lineRule="atLeast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本表一式三份：市文广旅督查组、县区文化</w:t>
            </w:r>
            <w:r>
              <w:rPr>
                <w:rFonts w:hint="eastAsia" w:ascii="仿宋_GB2312" w:eastAsia="仿宋_GB2312" w:cs="仿宋_GB2312"/>
                <w:color w:val="auto"/>
                <w:lang w:eastAsia="zh-CN"/>
              </w:rPr>
              <w:t>广电和</w:t>
            </w:r>
            <w:r>
              <w:rPr>
                <w:rFonts w:hint="eastAsia" w:ascii="仿宋_GB2312" w:eastAsia="仿宋_GB2312" w:cs="仿宋_GB2312"/>
                <w:color w:val="auto"/>
              </w:rPr>
              <w:t>旅游</w:t>
            </w:r>
            <w:r>
              <w:rPr>
                <w:rFonts w:hint="eastAsia" w:ascii="仿宋_GB2312" w:eastAsia="仿宋_GB2312" w:cs="仿宋_GB2312"/>
                <w:color w:val="auto"/>
                <w:lang w:eastAsia="zh-CN"/>
              </w:rPr>
              <w:t>行政管理</w:t>
            </w:r>
            <w:r>
              <w:rPr>
                <w:rFonts w:hint="eastAsia" w:ascii="仿宋_GB2312" w:eastAsia="仿宋_GB2312" w:cs="仿宋_GB2312"/>
                <w:color w:val="auto"/>
              </w:rPr>
              <w:t>部门、被检查单位各一份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禹卫行书字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13F0"/>
    <w:rsid w:val="4C1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2020-01-21T08:45:00Z</dcterms:created>
  <dc:creator>User</dc:creator>
  <cp:lastModifiedBy>User</cp:lastModifiedBy>
  <dcterms:modified xsi:type="dcterms:W3CDTF">2020-01-21T08:46:44Z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